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801" w:rsidRPr="00E33E37" w:rsidRDefault="008A0801" w:rsidP="008A0801">
      <w:pPr>
        <w:jc w:val="center"/>
        <w:rPr>
          <w:rFonts w:ascii="Brush Script MT Italic" w:hAnsi="Brush Script MT Italic" w:cs="Brush Script MT Italic"/>
          <w:sz w:val="48"/>
          <w:szCs w:val="48"/>
        </w:rPr>
      </w:pPr>
      <w:r w:rsidRPr="00E33E37">
        <w:rPr>
          <w:rFonts w:ascii="Brush Script MT Italic" w:hAnsi="Brush Script MT Italic" w:cs="Brush Script MT Italic"/>
          <w:noProof/>
          <w:sz w:val="48"/>
          <w:szCs w:val="48"/>
        </w:rPr>
        <w:drawing>
          <wp:anchor distT="0" distB="0" distL="114300" distR="114300" simplePos="0" relativeHeight="251659264" behindDoc="1" locked="0" layoutInCell="1" allowOverlap="1" wp14:anchorId="7ED713DC" wp14:editId="1C21DD41">
            <wp:simplePos x="0" y="0"/>
            <wp:positionH relativeFrom="column">
              <wp:posOffset>-66675</wp:posOffset>
            </wp:positionH>
            <wp:positionV relativeFrom="paragraph">
              <wp:posOffset>-95250</wp:posOffset>
            </wp:positionV>
            <wp:extent cx="1285875" cy="1414145"/>
            <wp:effectExtent l="19050" t="0" r="28575" b="414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85875" cy="1414145"/>
                    </a:xfrm>
                    <a:prstGeom prst="roundRect">
                      <a:avLst>
                        <a:gd name="adj" fmla="val 8594"/>
                      </a:avLst>
                    </a:prstGeom>
                    <a:solidFill>
                      <a:srgbClr val="FFFFFF">
                        <a:shade val="85000"/>
                      </a:srgbClr>
                    </a:solidFill>
                    <a:ln>
                      <a:noFill/>
                    </a:ln>
                    <a:effectLst>
                      <a:reflection blurRad="12700" stA="38000" endPos="28000" dist="5000" dir="5400000" sy="-100000" algn="bl" rotWithShape="0"/>
                      <a:softEdge rad="127000"/>
                    </a:effectLst>
                  </pic:spPr>
                </pic:pic>
              </a:graphicData>
            </a:graphic>
          </wp:anchor>
        </w:drawing>
      </w:r>
      <w:r w:rsidRPr="00E33E37">
        <w:rPr>
          <w:rFonts w:ascii="Brush Script MT Italic" w:hAnsi="Brush Script MT Italic" w:cs="Brush Script MT Italic"/>
          <w:sz w:val="48"/>
          <w:szCs w:val="48"/>
        </w:rPr>
        <w:t>Pre-AP Socratic Seminar</w:t>
      </w:r>
    </w:p>
    <w:p w:rsidR="008A0801" w:rsidRPr="00E33E37" w:rsidRDefault="008A0801" w:rsidP="008A0801">
      <w:pPr>
        <w:jc w:val="center"/>
        <w:rPr>
          <w:rFonts w:ascii="Garamond" w:hAnsi="Garamond"/>
          <w:b/>
          <w:i/>
        </w:rPr>
      </w:pPr>
      <w:r w:rsidRPr="00E33E37">
        <w:rPr>
          <w:rFonts w:ascii="Garamond" w:hAnsi="Garamond"/>
          <w:b/>
          <w:i/>
        </w:rPr>
        <w:t>A Separate Peace</w:t>
      </w:r>
    </w:p>
    <w:p w:rsidR="008A0801" w:rsidRPr="00120C03" w:rsidRDefault="008A0801" w:rsidP="008A0801">
      <w:pPr>
        <w:jc w:val="center"/>
        <w:rPr>
          <w:rFonts w:ascii="Garamond" w:hAnsi="Garamond"/>
          <w:b/>
        </w:rPr>
      </w:pPr>
      <w:r w:rsidRPr="00120C03">
        <w:rPr>
          <w:rFonts w:ascii="Garamond" w:hAnsi="Garamond"/>
          <w:b/>
        </w:rPr>
        <w:t>Summerville High School</w:t>
      </w:r>
    </w:p>
    <w:p w:rsidR="008A0801" w:rsidRPr="00120C03" w:rsidRDefault="008A0801" w:rsidP="008A0801">
      <w:pPr>
        <w:jc w:val="center"/>
        <w:rPr>
          <w:rStyle w:val="body1"/>
          <w:rFonts w:ascii="Garamond" w:hAnsi="Garamond"/>
          <w:i/>
          <w:sz w:val="24"/>
          <w:szCs w:val="24"/>
        </w:rPr>
      </w:pPr>
      <w:r w:rsidRPr="00120C03">
        <w:rPr>
          <w:rStyle w:val="body1"/>
          <w:rFonts w:ascii="Garamond" w:hAnsi="Garamond"/>
          <w:i/>
          <w:sz w:val="24"/>
          <w:szCs w:val="24"/>
        </w:rPr>
        <w:t>“There are no great limits to growth because there are no limits of</w:t>
      </w:r>
    </w:p>
    <w:p w:rsidR="008A0801" w:rsidRPr="00120C03" w:rsidRDefault="008A0801" w:rsidP="008A0801">
      <w:pPr>
        <w:jc w:val="center"/>
        <w:rPr>
          <w:rStyle w:val="body1"/>
          <w:rFonts w:ascii="Garamond" w:hAnsi="Garamond"/>
          <w:i/>
          <w:sz w:val="24"/>
          <w:szCs w:val="24"/>
        </w:rPr>
      </w:pPr>
      <w:proofErr w:type="gramStart"/>
      <w:r w:rsidRPr="00120C03">
        <w:rPr>
          <w:rStyle w:val="body1"/>
          <w:rFonts w:ascii="Garamond" w:hAnsi="Garamond"/>
          <w:i/>
          <w:sz w:val="24"/>
          <w:szCs w:val="24"/>
        </w:rPr>
        <w:t>human</w:t>
      </w:r>
      <w:proofErr w:type="gramEnd"/>
      <w:r w:rsidRPr="00120C03">
        <w:rPr>
          <w:rStyle w:val="body1"/>
          <w:rFonts w:ascii="Garamond" w:hAnsi="Garamond"/>
          <w:i/>
          <w:sz w:val="24"/>
          <w:szCs w:val="24"/>
        </w:rPr>
        <w:t xml:space="preserve"> intelligence, imagination, and wonder.”</w:t>
      </w:r>
    </w:p>
    <w:p w:rsidR="008A0801" w:rsidRPr="00120C03" w:rsidRDefault="008A0801" w:rsidP="008A0801">
      <w:pPr>
        <w:pBdr>
          <w:bottom w:val="single" w:sz="12" w:space="1" w:color="auto"/>
        </w:pBdr>
        <w:jc w:val="center"/>
        <w:rPr>
          <w:rFonts w:ascii="Garamond" w:hAnsi="Garamond"/>
          <w:i/>
        </w:rPr>
      </w:pPr>
      <w:r w:rsidRPr="00120C03">
        <w:rPr>
          <w:rStyle w:val="body1"/>
          <w:rFonts w:ascii="Garamond" w:hAnsi="Garamond"/>
          <w:i/>
          <w:sz w:val="24"/>
          <w:szCs w:val="24"/>
        </w:rPr>
        <w:t>–Ronald Reagan</w:t>
      </w:r>
    </w:p>
    <w:p w:rsidR="008A0801" w:rsidRDefault="008A0801" w:rsidP="008A0801">
      <w:pPr>
        <w:rPr>
          <w:rFonts w:ascii="Garamond" w:hAnsi="Garamond"/>
        </w:rPr>
      </w:pPr>
    </w:p>
    <w:p w:rsidR="008A0801" w:rsidRDefault="008A0801" w:rsidP="008A0801">
      <w:pPr>
        <w:rPr>
          <w:rFonts w:ascii="Garamond" w:hAnsi="Garamond"/>
        </w:rPr>
      </w:pPr>
      <w:r w:rsidRPr="00F16FAD">
        <w:rPr>
          <w:rFonts w:ascii="Garamond" w:hAnsi="Garamond"/>
          <w:b/>
          <w:u w:val="single"/>
        </w:rPr>
        <w:t>Assignment:</w:t>
      </w:r>
      <w:r>
        <w:rPr>
          <w:rFonts w:ascii="Garamond" w:hAnsi="Garamond"/>
        </w:rPr>
        <w:t xml:space="preserve"> In lieu of participating in our Socratic seminar on </w:t>
      </w:r>
      <w:r w:rsidRPr="00620D73">
        <w:rPr>
          <w:rFonts w:ascii="Garamond" w:hAnsi="Garamond"/>
          <w:i/>
        </w:rPr>
        <w:t>The Glass Castle</w:t>
      </w:r>
      <w:r>
        <w:rPr>
          <w:rFonts w:ascii="Garamond" w:hAnsi="Garamond"/>
        </w:rPr>
        <w:t xml:space="preserve">, you will be responding to </w:t>
      </w:r>
      <w:r w:rsidRPr="00620D73">
        <w:rPr>
          <w:rFonts w:ascii="Garamond" w:hAnsi="Garamond"/>
          <w:b/>
        </w:rPr>
        <w:t>one of the questions below</w:t>
      </w:r>
      <w:r>
        <w:rPr>
          <w:rFonts w:ascii="Garamond" w:hAnsi="Garamond"/>
        </w:rPr>
        <w:t xml:space="preserve">, in a 750-word essay, responding to the text directly and including at </w:t>
      </w:r>
      <w:r w:rsidRPr="00620D73">
        <w:rPr>
          <w:rFonts w:ascii="Garamond" w:hAnsi="Garamond"/>
          <w:b/>
        </w:rPr>
        <w:t>least two quotes</w:t>
      </w:r>
      <w:r>
        <w:rPr>
          <w:rFonts w:ascii="Garamond" w:hAnsi="Garamond"/>
        </w:rPr>
        <w:t xml:space="preserve"> from the memoir. The seminar was worth 50 points, as this will be as well.  </w:t>
      </w:r>
    </w:p>
    <w:p w:rsidR="008A0801" w:rsidRPr="00120C03" w:rsidRDefault="008A0801" w:rsidP="008A0801">
      <w:pPr>
        <w:widowControl w:val="0"/>
        <w:autoSpaceDE w:val="0"/>
        <w:autoSpaceDN w:val="0"/>
        <w:adjustRightInd w:val="0"/>
        <w:rPr>
          <w:rFonts w:ascii="Garamond" w:hAnsi="Garamond" w:cs="Lucida Grande"/>
          <w:b/>
          <w:bCs/>
          <w:color w:val="343434"/>
          <w:sz w:val="26"/>
          <w:szCs w:val="26"/>
          <w:u w:val="single" w:color="343434"/>
        </w:rPr>
      </w:pPr>
    </w:p>
    <w:p w:rsidR="008A0801" w:rsidRPr="00E33E37" w:rsidRDefault="008A0801" w:rsidP="008A0801">
      <w:pPr>
        <w:widowControl w:val="0"/>
        <w:autoSpaceDE w:val="0"/>
        <w:autoSpaceDN w:val="0"/>
        <w:adjustRightInd w:val="0"/>
        <w:jc w:val="center"/>
        <w:rPr>
          <w:rFonts w:ascii="Garamond" w:hAnsi="Garamond" w:cs="Lucida Grande"/>
          <w:color w:val="343434"/>
          <w:u w:color="343434"/>
        </w:rPr>
      </w:pPr>
      <w:r>
        <w:rPr>
          <w:rFonts w:ascii="Garamond" w:hAnsi="Garamond" w:cs="Lucida Grande"/>
          <w:b/>
          <w:bCs/>
          <w:color w:val="343434"/>
          <w:u w:color="343434"/>
        </w:rPr>
        <w:t>Questions:</w:t>
      </w:r>
    </w:p>
    <w:p w:rsidR="008A0801" w:rsidRPr="00E33E37" w:rsidRDefault="008A0801" w:rsidP="008A0801">
      <w:pPr>
        <w:widowControl w:val="0"/>
        <w:numPr>
          <w:ilvl w:val="0"/>
          <w:numId w:val="1"/>
        </w:numPr>
        <w:tabs>
          <w:tab w:val="left" w:pos="220"/>
          <w:tab w:val="left" w:pos="720"/>
        </w:tabs>
        <w:autoSpaceDE w:val="0"/>
        <w:autoSpaceDN w:val="0"/>
        <w:adjustRightInd w:val="0"/>
        <w:ind w:hanging="720"/>
        <w:rPr>
          <w:rFonts w:ascii="Garamond" w:hAnsi="Garamond" w:cs="Lucida Grande"/>
          <w:color w:val="343434"/>
          <w:u w:color="343434"/>
        </w:rPr>
      </w:pPr>
      <w:r w:rsidRPr="00E33E37">
        <w:rPr>
          <w:rFonts w:ascii="Garamond" w:hAnsi="Garamond" w:cs="Lucida Grande"/>
          <w:color w:val="343434"/>
          <w:u w:color="343434"/>
        </w:rPr>
        <w:t xml:space="preserve">Trace Gene and </w:t>
      </w:r>
      <w:proofErr w:type="spellStart"/>
      <w:r w:rsidRPr="00E33E37">
        <w:rPr>
          <w:rFonts w:ascii="Garamond" w:hAnsi="Garamond" w:cs="Lucida Grande"/>
          <w:color w:val="343434"/>
          <w:u w:color="343434"/>
        </w:rPr>
        <w:t>Finny’s</w:t>
      </w:r>
      <w:proofErr w:type="spellEnd"/>
      <w:r w:rsidRPr="00E33E37">
        <w:rPr>
          <w:rFonts w:ascii="Garamond" w:hAnsi="Garamond" w:cs="Lucida Grande"/>
          <w:color w:val="343434"/>
          <w:u w:color="343434"/>
        </w:rPr>
        <w:t xml:space="preserve"> relationship from the summer of 1942 up to Ch. 6.  Give examples of incidents Gene would later remember as “shining moments” in their friendship.  Include </w:t>
      </w:r>
      <w:proofErr w:type="gramStart"/>
      <w:r w:rsidRPr="00E33E37">
        <w:rPr>
          <w:rFonts w:ascii="Garamond" w:hAnsi="Garamond" w:cs="Lucida Grande"/>
          <w:color w:val="343434"/>
          <w:u w:color="343434"/>
        </w:rPr>
        <w:t>incidents which</w:t>
      </w:r>
      <w:proofErr w:type="gramEnd"/>
      <w:r w:rsidRPr="00E33E37">
        <w:rPr>
          <w:rFonts w:ascii="Garamond" w:hAnsi="Garamond" w:cs="Lucida Grande"/>
          <w:color w:val="343434"/>
          <w:u w:color="343434"/>
        </w:rPr>
        <w:t xml:space="preserve"> brought about change in one or both characters and events that changed their relationship. </w:t>
      </w:r>
    </w:p>
    <w:p w:rsidR="008A0801" w:rsidRPr="00E33E37" w:rsidRDefault="008A0801" w:rsidP="008A0801">
      <w:pPr>
        <w:widowControl w:val="0"/>
        <w:tabs>
          <w:tab w:val="left" w:pos="220"/>
          <w:tab w:val="left" w:pos="720"/>
        </w:tabs>
        <w:autoSpaceDE w:val="0"/>
        <w:autoSpaceDN w:val="0"/>
        <w:adjustRightInd w:val="0"/>
        <w:ind w:left="720"/>
        <w:rPr>
          <w:rFonts w:ascii="Garamond" w:hAnsi="Garamond" w:cs="Lucida Grande"/>
          <w:color w:val="343434"/>
          <w:u w:color="343434"/>
        </w:rPr>
      </w:pPr>
    </w:p>
    <w:p w:rsidR="008A0801" w:rsidRPr="00E33E37" w:rsidRDefault="008A0801" w:rsidP="008A0801">
      <w:pPr>
        <w:widowControl w:val="0"/>
        <w:numPr>
          <w:ilvl w:val="0"/>
          <w:numId w:val="1"/>
        </w:numPr>
        <w:tabs>
          <w:tab w:val="left" w:pos="220"/>
          <w:tab w:val="left" w:pos="720"/>
        </w:tabs>
        <w:autoSpaceDE w:val="0"/>
        <w:autoSpaceDN w:val="0"/>
        <w:adjustRightInd w:val="0"/>
        <w:ind w:hanging="720"/>
        <w:rPr>
          <w:rFonts w:ascii="Garamond" w:hAnsi="Garamond" w:cs="Lucida Grande"/>
          <w:color w:val="343434"/>
          <w:u w:color="343434"/>
        </w:rPr>
      </w:pPr>
      <w:r w:rsidRPr="00E33E37">
        <w:rPr>
          <w:rFonts w:ascii="Garamond" w:hAnsi="Garamond" w:cs="Lucida Grande"/>
          <w:color w:val="343434"/>
          <w:u w:color="343434"/>
        </w:rPr>
        <w:t xml:space="preserve">Describe the setting of </w:t>
      </w:r>
      <w:r w:rsidRPr="00E33E37">
        <w:rPr>
          <w:rFonts w:ascii="Garamond" w:hAnsi="Garamond" w:cs="Lucida Grande"/>
          <w:i/>
          <w:color w:val="343434"/>
          <w:u w:color="343434"/>
        </w:rPr>
        <w:t>A Separate Peace</w:t>
      </w:r>
      <w:r w:rsidRPr="00E33E37">
        <w:rPr>
          <w:rFonts w:ascii="Garamond" w:hAnsi="Garamond" w:cs="Lucida Grande"/>
          <w:color w:val="343434"/>
          <w:u w:color="343434"/>
        </w:rPr>
        <w:t xml:space="preserve"> and explain the significance of that setting. How does the tone of the story change as the story progresses, from Devon in summer to Devon in winter? How are the boys insulated, initially, form world events? Could the story have taken place just as easily in another time and place?</w:t>
      </w:r>
    </w:p>
    <w:p w:rsidR="008A0801" w:rsidRPr="00E33E37" w:rsidRDefault="008A0801" w:rsidP="008A0801">
      <w:pPr>
        <w:widowControl w:val="0"/>
        <w:tabs>
          <w:tab w:val="left" w:pos="220"/>
          <w:tab w:val="left" w:pos="720"/>
        </w:tabs>
        <w:autoSpaceDE w:val="0"/>
        <w:autoSpaceDN w:val="0"/>
        <w:adjustRightInd w:val="0"/>
        <w:ind w:left="720"/>
        <w:rPr>
          <w:rFonts w:ascii="Garamond" w:hAnsi="Garamond" w:cs="Lucida Grande"/>
          <w:color w:val="343434"/>
          <w:u w:color="343434"/>
        </w:rPr>
      </w:pPr>
    </w:p>
    <w:p w:rsidR="008A0801" w:rsidRPr="00E33E37" w:rsidRDefault="008A0801" w:rsidP="008A0801">
      <w:pPr>
        <w:widowControl w:val="0"/>
        <w:numPr>
          <w:ilvl w:val="0"/>
          <w:numId w:val="1"/>
        </w:numPr>
        <w:tabs>
          <w:tab w:val="left" w:pos="220"/>
          <w:tab w:val="left" w:pos="720"/>
        </w:tabs>
        <w:autoSpaceDE w:val="0"/>
        <w:autoSpaceDN w:val="0"/>
        <w:adjustRightInd w:val="0"/>
        <w:ind w:hanging="720"/>
        <w:rPr>
          <w:rFonts w:ascii="Garamond" w:hAnsi="Garamond" w:cs="Lucida Grande"/>
          <w:color w:val="343434"/>
          <w:u w:color="343434"/>
        </w:rPr>
      </w:pPr>
      <w:r w:rsidRPr="00E33E37">
        <w:rPr>
          <w:rFonts w:ascii="Garamond" w:hAnsi="Garamond" w:cs="Lucida Grande"/>
          <w:color w:val="343434"/>
          <w:u w:color="343434"/>
        </w:rPr>
        <w:t>War, broadly defined as conflict, exists on several levels in the novel.  How are the various characters affected both by World War II and by a personal “war” within himself and/or with another character?</w:t>
      </w:r>
    </w:p>
    <w:p w:rsidR="008A0801" w:rsidRPr="00E33E37" w:rsidRDefault="008A0801" w:rsidP="008A0801">
      <w:pPr>
        <w:widowControl w:val="0"/>
        <w:tabs>
          <w:tab w:val="left" w:pos="220"/>
          <w:tab w:val="left" w:pos="720"/>
        </w:tabs>
        <w:autoSpaceDE w:val="0"/>
        <w:autoSpaceDN w:val="0"/>
        <w:adjustRightInd w:val="0"/>
        <w:rPr>
          <w:rFonts w:ascii="Garamond" w:hAnsi="Garamond" w:cs="Lucida Grande"/>
          <w:color w:val="343434"/>
          <w:u w:color="343434"/>
        </w:rPr>
      </w:pPr>
    </w:p>
    <w:p w:rsidR="008A0801" w:rsidRPr="00E33E37" w:rsidRDefault="008A0801" w:rsidP="008A0801">
      <w:pPr>
        <w:widowControl w:val="0"/>
        <w:numPr>
          <w:ilvl w:val="0"/>
          <w:numId w:val="1"/>
        </w:numPr>
        <w:tabs>
          <w:tab w:val="left" w:pos="220"/>
          <w:tab w:val="left" w:pos="720"/>
        </w:tabs>
        <w:autoSpaceDE w:val="0"/>
        <w:autoSpaceDN w:val="0"/>
        <w:adjustRightInd w:val="0"/>
        <w:ind w:hanging="720"/>
        <w:rPr>
          <w:rFonts w:ascii="Garamond" w:hAnsi="Garamond" w:cs="Lucida Grande"/>
          <w:color w:val="343434"/>
          <w:u w:color="343434"/>
        </w:rPr>
      </w:pPr>
      <w:r w:rsidRPr="00E33E37">
        <w:rPr>
          <w:rFonts w:ascii="Garamond" w:hAnsi="Garamond" w:cs="Lucida Grande"/>
          <w:color w:val="343434"/>
          <w:u w:color="343434"/>
        </w:rPr>
        <w:t>How do breaking the rules/rebellion, competition/games, and betrayal/envy/resentment evolve as themes in the novel?  What is their significance?</w:t>
      </w:r>
    </w:p>
    <w:p w:rsidR="008A0801" w:rsidRPr="00E33E37" w:rsidRDefault="008A0801" w:rsidP="008A0801">
      <w:pPr>
        <w:widowControl w:val="0"/>
        <w:tabs>
          <w:tab w:val="left" w:pos="220"/>
          <w:tab w:val="left" w:pos="720"/>
        </w:tabs>
        <w:autoSpaceDE w:val="0"/>
        <w:autoSpaceDN w:val="0"/>
        <w:adjustRightInd w:val="0"/>
        <w:rPr>
          <w:rFonts w:ascii="Garamond" w:hAnsi="Garamond" w:cs="Lucida Grande"/>
        </w:rPr>
      </w:pPr>
    </w:p>
    <w:p w:rsidR="008A0801" w:rsidRDefault="008A0801" w:rsidP="008A0801">
      <w:pPr>
        <w:widowControl w:val="0"/>
        <w:numPr>
          <w:ilvl w:val="0"/>
          <w:numId w:val="1"/>
        </w:numPr>
        <w:tabs>
          <w:tab w:val="left" w:pos="220"/>
          <w:tab w:val="left" w:pos="720"/>
        </w:tabs>
        <w:autoSpaceDE w:val="0"/>
        <w:autoSpaceDN w:val="0"/>
        <w:adjustRightInd w:val="0"/>
        <w:ind w:hanging="720"/>
        <w:rPr>
          <w:rFonts w:ascii="Garamond" w:hAnsi="Garamond" w:cs="Lucida Grande"/>
          <w:color w:val="343434"/>
          <w:u w:color="343434"/>
        </w:rPr>
      </w:pPr>
      <w:r w:rsidRPr="00E33E37">
        <w:rPr>
          <w:rFonts w:ascii="Garamond" w:hAnsi="Garamond" w:cs="Lucida Grande"/>
        </w:rPr>
        <w:t xml:space="preserve">John Knowles uses war terminology throughout </w:t>
      </w:r>
      <w:r w:rsidRPr="00E33E37">
        <w:rPr>
          <w:rFonts w:ascii="Garamond" w:hAnsi="Garamond" w:cs="Lucida Grande"/>
          <w:i/>
          <w:iCs/>
        </w:rPr>
        <w:t>A Separate Peace</w:t>
      </w:r>
      <w:r w:rsidRPr="00E33E37">
        <w:rPr>
          <w:rFonts w:ascii="Garamond" w:hAnsi="Garamond" w:cs="Lucida Grande"/>
        </w:rPr>
        <w:t xml:space="preserve">.  What </w:t>
      </w:r>
      <w:r w:rsidRPr="00E33E37">
        <w:rPr>
          <w:rFonts w:ascii="Garamond" w:hAnsi="Garamond" w:cs="Lucida Grande"/>
          <w:b/>
          <w:i/>
          <w:iCs/>
        </w:rPr>
        <w:t>affec</w:t>
      </w:r>
      <w:r w:rsidRPr="00E33E37">
        <w:rPr>
          <w:rFonts w:ascii="Garamond" w:hAnsi="Garamond" w:cs="Lucida Grande"/>
          <w:b/>
        </w:rPr>
        <w:t>t</w:t>
      </w:r>
      <w:r w:rsidRPr="00E33E37">
        <w:rPr>
          <w:rFonts w:ascii="Garamond" w:hAnsi="Garamond" w:cs="Lucida Grande"/>
        </w:rPr>
        <w:t xml:space="preserve"> do you think this has on the reader?  Why?</w:t>
      </w:r>
    </w:p>
    <w:p w:rsidR="008A0801" w:rsidRDefault="008A0801" w:rsidP="008A0801">
      <w:pPr>
        <w:widowControl w:val="0"/>
        <w:tabs>
          <w:tab w:val="left" w:pos="220"/>
          <w:tab w:val="left" w:pos="720"/>
        </w:tabs>
        <w:autoSpaceDE w:val="0"/>
        <w:autoSpaceDN w:val="0"/>
        <w:adjustRightInd w:val="0"/>
        <w:rPr>
          <w:rFonts w:ascii="Garamond" w:hAnsi="Garamond" w:cs="Lucida Grande"/>
        </w:rPr>
      </w:pPr>
    </w:p>
    <w:p w:rsidR="008A0801" w:rsidRDefault="008A0801" w:rsidP="008A0801">
      <w:pPr>
        <w:widowControl w:val="0"/>
        <w:numPr>
          <w:ilvl w:val="0"/>
          <w:numId w:val="1"/>
        </w:numPr>
        <w:tabs>
          <w:tab w:val="left" w:pos="220"/>
          <w:tab w:val="left" w:pos="720"/>
        </w:tabs>
        <w:autoSpaceDE w:val="0"/>
        <w:autoSpaceDN w:val="0"/>
        <w:adjustRightInd w:val="0"/>
        <w:ind w:hanging="720"/>
        <w:rPr>
          <w:rFonts w:ascii="Garamond" w:hAnsi="Garamond" w:cs="Lucida Grande"/>
          <w:color w:val="343434"/>
          <w:u w:color="343434"/>
        </w:rPr>
      </w:pPr>
      <w:r w:rsidRPr="00000A86">
        <w:rPr>
          <w:rFonts w:ascii="Garamond" w:hAnsi="Garamond" w:cs="Lucida Grande"/>
        </w:rPr>
        <w:t>Sophocles, a Greek poet and playwright, suggests that we never reach a full realization of who we are as individuals until we find another human being with whom we can share ourselves.  Using specific examples from the text, explain how Gene’s relationship with Finny brings the narrator to a fuller understanding of himself</w:t>
      </w:r>
    </w:p>
    <w:p w:rsidR="008A0801" w:rsidRDefault="008A0801" w:rsidP="008A0801">
      <w:pPr>
        <w:widowControl w:val="0"/>
        <w:tabs>
          <w:tab w:val="left" w:pos="220"/>
          <w:tab w:val="left" w:pos="720"/>
        </w:tabs>
        <w:autoSpaceDE w:val="0"/>
        <w:autoSpaceDN w:val="0"/>
        <w:adjustRightInd w:val="0"/>
        <w:rPr>
          <w:rFonts w:ascii="Garamond" w:hAnsi="Garamond" w:cs="Lucida Grande"/>
        </w:rPr>
      </w:pPr>
    </w:p>
    <w:p w:rsidR="008A0801" w:rsidRDefault="008A0801" w:rsidP="008A0801">
      <w:pPr>
        <w:widowControl w:val="0"/>
        <w:tabs>
          <w:tab w:val="left" w:pos="220"/>
          <w:tab w:val="left" w:pos="720"/>
        </w:tabs>
        <w:autoSpaceDE w:val="0"/>
        <w:autoSpaceDN w:val="0"/>
        <w:adjustRightInd w:val="0"/>
        <w:rPr>
          <w:rFonts w:ascii="Garamond" w:hAnsi="Garamond" w:cs="Lucida Grande"/>
        </w:rPr>
      </w:pPr>
    </w:p>
    <w:p w:rsidR="008A0801" w:rsidRPr="00000A86" w:rsidRDefault="008A0801" w:rsidP="008A0801">
      <w:pPr>
        <w:widowControl w:val="0"/>
        <w:numPr>
          <w:ilvl w:val="0"/>
          <w:numId w:val="1"/>
        </w:numPr>
        <w:tabs>
          <w:tab w:val="left" w:pos="220"/>
          <w:tab w:val="left" w:pos="720"/>
        </w:tabs>
        <w:autoSpaceDE w:val="0"/>
        <w:autoSpaceDN w:val="0"/>
        <w:adjustRightInd w:val="0"/>
        <w:ind w:hanging="720"/>
        <w:rPr>
          <w:rFonts w:ascii="Garamond" w:hAnsi="Garamond" w:cs="Lucida Grande"/>
          <w:color w:val="343434"/>
          <w:u w:color="343434"/>
        </w:rPr>
      </w:pPr>
      <w:r w:rsidRPr="00000A86">
        <w:rPr>
          <w:rFonts w:ascii="Garamond" w:hAnsi="Garamond" w:cs="Lucida Grande"/>
        </w:rPr>
        <w:t xml:space="preserve">Create one question on your own that you </w:t>
      </w:r>
      <w:r w:rsidRPr="00000A86">
        <w:rPr>
          <w:rFonts w:ascii="Garamond" w:hAnsi="Garamond" w:cs="Lucida Grande"/>
          <w:b/>
        </w:rPr>
        <w:t>may</w:t>
      </w:r>
      <w:r w:rsidRPr="00000A86">
        <w:rPr>
          <w:rFonts w:ascii="Garamond" w:hAnsi="Garamond" w:cs="Lucida Grande"/>
        </w:rPr>
        <w:t xml:space="preserve"> be asked to present to the class. Your question should elicit a response that will discuss the theme of the novel thus far, and further, how can we apply the theme to the human condition and ultimately, our lives? The leader of the seminar will call on one student at a time to share their question, we may not get to all, but it is best to be prepared </w:t>
      </w:r>
      <w:r w:rsidRPr="00E33E37">
        <w:rPr>
          <w:rFonts w:ascii="Garamond" w:hAnsi="Garamond" w:cs="Lucida Grande"/>
        </w:rPr>
        <w:sym w:font="Wingdings" w:char="F04A"/>
      </w:r>
      <w:r w:rsidRPr="00000A86">
        <w:rPr>
          <w:rFonts w:ascii="Garamond" w:hAnsi="Garamond" w:cs="Lucida Grande"/>
        </w:rPr>
        <w:t xml:space="preserve"> </w:t>
      </w:r>
    </w:p>
    <w:p w:rsidR="008A0801" w:rsidRPr="00E33E37" w:rsidRDefault="008A0801" w:rsidP="008A0801">
      <w:pPr>
        <w:ind w:left="720"/>
        <w:rPr>
          <w:rFonts w:ascii="Garamond" w:hAnsi="Garamond" w:cs="Lucida Grande"/>
        </w:rPr>
      </w:pPr>
    </w:p>
    <w:p w:rsidR="008A0801" w:rsidRPr="00E33E37" w:rsidRDefault="008A0801" w:rsidP="008A0801">
      <w:pPr>
        <w:pStyle w:val="ListParagraph"/>
        <w:rPr>
          <w:rFonts w:ascii="Garamond" w:hAnsi="Garamond"/>
        </w:rPr>
      </w:pPr>
    </w:p>
    <w:p w:rsidR="00695217" w:rsidRDefault="00695217">
      <w:bookmarkStart w:id="0" w:name="_GoBack"/>
      <w:bookmarkEnd w:id="0"/>
    </w:p>
    <w:sectPr w:rsidR="00695217" w:rsidSect="006952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Brush Script MT Italic">
    <w:panose1 w:val="03060802040406070304"/>
    <w:charset w:val="00"/>
    <w:family w:val="auto"/>
    <w:pitch w:val="variable"/>
    <w:sig w:usb0="00000003" w:usb1="00000000" w:usb2="00000000" w:usb3="00000000" w:csb0="0025003B"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801"/>
    <w:rsid w:val="00695217"/>
    <w:rsid w:val="008A0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8268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1">
    <w:name w:val="body1"/>
    <w:basedOn w:val="DefaultParagraphFont"/>
    <w:uiPriority w:val="99"/>
    <w:rsid w:val="008A0801"/>
    <w:rPr>
      <w:rFonts w:ascii="Verdana" w:hAnsi="Verdana" w:cs="Times New Roman"/>
      <w:sz w:val="20"/>
      <w:szCs w:val="20"/>
    </w:rPr>
  </w:style>
  <w:style w:type="paragraph" w:styleId="ListParagraph">
    <w:name w:val="List Paragraph"/>
    <w:basedOn w:val="Normal"/>
    <w:uiPriority w:val="34"/>
    <w:qFormat/>
    <w:rsid w:val="008A08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1">
    <w:name w:val="body1"/>
    <w:basedOn w:val="DefaultParagraphFont"/>
    <w:uiPriority w:val="99"/>
    <w:rsid w:val="008A0801"/>
    <w:rPr>
      <w:rFonts w:ascii="Verdana" w:hAnsi="Verdana" w:cs="Times New Roman"/>
      <w:sz w:val="20"/>
      <w:szCs w:val="20"/>
    </w:rPr>
  </w:style>
  <w:style w:type="paragraph" w:styleId="ListParagraph">
    <w:name w:val="List Paragraph"/>
    <w:basedOn w:val="Normal"/>
    <w:uiPriority w:val="34"/>
    <w:qFormat/>
    <w:rsid w:val="008A0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1928</Characters>
  <Application>Microsoft Macintosh Word</Application>
  <DocSecurity>0</DocSecurity>
  <Lines>44</Lines>
  <Paragraphs>19</Paragraphs>
  <ScaleCrop>false</ScaleCrop>
  <Company>University of Portland</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Diehl</dc:creator>
  <cp:keywords/>
  <dc:description/>
  <cp:lastModifiedBy>Kelley Diehl</cp:lastModifiedBy>
  <cp:revision>1</cp:revision>
  <dcterms:created xsi:type="dcterms:W3CDTF">2016-03-09T18:44:00Z</dcterms:created>
  <dcterms:modified xsi:type="dcterms:W3CDTF">2016-03-09T18:45:00Z</dcterms:modified>
</cp:coreProperties>
</file>